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1F" w:rsidRDefault="001A131F" w:rsidP="001A131F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1A131F" w:rsidRDefault="001A131F" w:rsidP="001A131F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102A9" wp14:editId="44D00342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1A131F" w:rsidRDefault="001A131F" w:rsidP="001A131F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1A131F" w:rsidRDefault="001A131F" w:rsidP="001A131F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1A131F" w:rsidRDefault="001A131F" w:rsidP="001A131F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1A131F" w:rsidRDefault="001A131F" w:rsidP="001A1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31F" w:rsidRDefault="001A131F" w:rsidP="001A13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31F" w:rsidRPr="007B4471" w:rsidRDefault="001A131F" w:rsidP="001A13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1A131F" w:rsidRDefault="001A131F" w:rsidP="001A1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3/28.01.2021</w:t>
      </w:r>
    </w:p>
    <w:p w:rsidR="001A131F" w:rsidRPr="003F615C" w:rsidRDefault="001A131F" w:rsidP="001A1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 w:rsidR="005F0A87">
        <w:rPr>
          <w:rFonts w:ascii="Times New Roman" w:hAnsi="Times New Roman" w:cs="Times New Roman"/>
          <w:sz w:val="24"/>
          <w:szCs w:val="24"/>
        </w:rPr>
        <w:t>nța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28.01.2021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1A131F" w:rsidRPr="003F615C" w:rsidRDefault="001A131F" w:rsidP="001A131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1A131F" w:rsidRPr="003F615C" w:rsidRDefault="001A131F" w:rsidP="001A131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1A131F" w:rsidRPr="003F615C" w:rsidRDefault="001A131F" w:rsidP="001A131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 w:rsidR="00597DDB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1A131F" w:rsidRDefault="001A131F" w:rsidP="001A131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 w:rsidRPr="001A131F">
        <w:rPr>
          <w:rFonts w:ascii="Times New Roman" w:hAnsi="Times New Roman" w:cs="Times New Roman"/>
          <w:sz w:val="24"/>
          <w:szCs w:val="24"/>
          <w:lang w:val="it-IT"/>
        </w:rPr>
        <w:t xml:space="preserve">OMEC </w:t>
      </w:r>
      <w:r w:rsidR="00597DDB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1A131F">
        <w:rPr>
          <w:rFonts w:ascii="Times New Roman" w:hAnsi="Times New Roman" w:cs="Times New Roman"/>
          <w:sz w:val="24"/>
          <w:szCs w:val="24"/>
          <w:lang w:val="it-IT"/>
        </w:rPr>
        <w:t>5915/2dec2020 - Metodologia privind dezvoltarea curriculumului la decizia scolii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1A131F" w:rsidRPr="001A131F" w:rsidRDefault="001A131F" w:rsidP="001A131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131F" w:rsidRPr="003F615C" w:rsidRDefault="001A131F" w:rsidP="001A1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1A131F" w:rsidRPr="001425D6" w:rsidRDefault="001A131F" w:rsidP="001A131F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Art.1.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Aprobarea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425D6">
        <w:rPr>
          <w:rFonts w:ascii="Times New Roman" w:eastAsia="Calibri" w:hAnsi="Times New Roman" w:cs="Times New Roman"/>
          <w:sz w:val="20"/>
          <w:szCs w:val="20"/>
        </w:rPr>
        <w:t>opțional</w:t>
      </w:r>
      <w:r>
        <w:rPr>
          <w:rFonts w:ascii="Times New Roman" w:eastAsia="Calibri" w:hAnsi="Times New Roman" w:cs="Times New Roman"/>
          <w:sz w:val="20"/>
          <w:szCs w:val="20"/>
        </w:rPr>
        <w:t>elor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anul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școlar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2021-2022</w:t>
      </w:r>
      <w:r w:rsidRPr="001425D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425D6">
        <w:rPr>
          <w:rFonts w:ascii="Times New Roman" w:eastAsia="Calibri" w:hAnsi="Times New Roman" w:cs="Times New Roman"/>
          <w:sz w:val="20"/>
          <w:szCs w:val="20"/>
        </w:rPr>
        <w:t>după</w:t>
      </w:r>
      <w:proofErr w:type="spellEnd"/>
      <w:r w:rsidRPr="001425D6">
        <w:rPr>
          <w:rFonts w:ascii="Times New Roman" w:eastAsia="Calibri" w:hAnsi="Times New Roman" w:cs="Times New Roman"/>
          <w:sz w:val="20"/>
          <w:szCs w:val="20"/>
        </w:rPr>
        <w:t xml:space="preserve"> cum </w:t>
      </w:r>
      <w:proofErr w:type="spellStart"/>
      <w:r w:rsidRPr="001425D6">
        <w:rPr>
          <w:rFonts w:ascii="Times New Roman" w:eastAsia="Calibri" w:hAnsi="Times New Roman" w:cs="Times New Roman"/>
          <w:sz w:val="20"/>
          <w:szCs w:val="20"/>
        </w:rPr>
        <w:t>urmează</w:t>
      </w:r>
      <w:proofErr w:type="spellEnd"/>
      <w:r w:rsidRPr="001425D6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W w:w="9793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52"/>
        <w:gridCol w:w="1321"/>
        <w:gridCol w:w="1230"/>
        <w:gridCol w:w="1747"/>
      </w:tblGrid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”În lumea povesților”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aprofundare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Mică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„Albinuțe”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Constantin Ioana/ Ionică Ștefania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„Pe drumuri de poveste”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aprofundare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Mică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„Furnicuțe”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Ciocîrlie Valentina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Ioniță Iuliana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Știință/Om și societate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„Grădinița verde”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integrat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Mijlocie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„Ursuleții”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Ionescu Nicoleta/ Mihai Iuliana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Psihomotric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„Dansuri populare românești”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aprofundare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Mijlocie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„Buburuze”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Apostol Bianca/ Țintea Andra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„Creionul fermecat”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aprofundare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Mijlocie P.N.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„Piticii”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Panait Georgeta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„Creionul fermecat”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aprofundare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Mare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„Piticii cuminți”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Călărașu Flavia/ Mihai Ioana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„Căsuța cu povești”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integrat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Mare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„Îngerașii”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David Mariana/ Frunză Rodica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A131F" w:rsidRPr="00A415F4" w:rsidTr="000E65A2">
        <w:tc>
          <w:tcPr>
            <w:tcW w:w="534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409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2552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„Creionul fermecat”</w:t>
            </w:r>
          </w:p>
        </w:tc>
        <w:tc>
          <w:tcPr>
            <w:tcW w:w="1321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aprofundare</w:t>
            </w:r>
          </w:p>
        </w:tc>
        <w:tc>
          <w:tcPr>
            <w:tcW w:w="1230" w:type="dxa"/>
          </w:tcPr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Mare P.N.</w:t>
            </w:r>
          </w:p>
          <w:p w:rsidR="001A131F" w:rsidRPr="00A415F4" w:rsidRDefault="001A131F" w:rsidP="000E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„Albinuțe”</w:t>
            </w:r>
          </w:p>
        </w:tc>
        <w:tc>
          <w:tcPr>
            <w:tcW w:w="1747" w:type="dxa"/>
          </w:tcPr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Ivan Ioana Cătălina</w:t>
            </w:r>
          </w:p>
          <w:p w:rsidR="001A131F" w:rsidRPr="00A415F4" w:rsidRDefault="001A131F" w:rsidP="000E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1A131F" w:rsidRPr="003F615C" w:rsidRDefault="001A131F" w:rsidP="001A131F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1F" w:rsidRPr="003F615C" w:rsidRDefault="001A131F" w:rsidP="001A131F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1A131F" w:rsidRPr="003F615C" w:rsidRDefault="001A131F" w:rsidP="001A131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1A131F" w:rsidRPr="003F615C" w:rsidRDefault="001A131F" w:rsidP="001A131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1A131F" w:rsidP="001A131F">
      <w:pPr>
        <w:pStyle w:val="Frspaiere"/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1F"/>
    <w:rsid w:val="001A131F"/>
    <w:rsid w:val="00345996"/>
    <w:rsid w:val="00597DDB"/>
    <w:rsid w:val="005F0A87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A131F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1A1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A131F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1A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3</cp:revision>
  <dcterms:created xsi:type="dcterms:W3CDTF">2021-02-19T11:40:00Z</dcterms:created>
  <dcterms:modified xsi:type="dcterms:W3CDTF">2021-02-21T08:32:00Z</dcterms:modified>
</cp:coreProperties>
</file>